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F5" w:rsidRDefault="00BE6169">
      <w:pPr>
        <w:spacing w:after="0" w:line="240" w:lineRule="auto"/>
        <w:ind w:left="-1134" w:right="-284" w:firstLine="425"/>
        <w:jc w:val="right"/>
      </w:pPr>
      <w:r>
        <w:rPr>
          <w:rFonts w:ascii="Times New Roman" w:hAnsi="Times New Roman" w:cs="Times New Roman"/>
          <w:sz w:val="24"/>
          <w:szCs w:val="24"/>
        </w:rPr>
        <w:t>2день 1часть</w:t>
      </w:r>
    </w:p>
    <w:p w:rsidR="00B171F5" w:rsidRDefault="00BE6169">
      <w:pPr>
        <w:spacing w:after="0" w:line="240" w:lineRule="auto"/>
        <w:ind w:left="-1134" w:right="-284" w:firstLine="425"/>
        <w:jc w:val="right"/>
      </w:pPr>
      <w:r>
        <w:rPr>
          <w:rFonts w:ascii="Times New Roman" w:hAnsi="Times New Roman" w:cs="Times New Roman"/>
          <w:sz w:val="24"/>
          <w:szCs w:val="24"/>
        </w:rPr>
        <w:t>01:32 - 01:55</w:t>
      </w:r>
    </w:p>
    <w:p w:rsidR="00B171F5" w:rsidRDefault="00BE6169">
      <w:pPr>
        <w:spacing w:after="0" w:line="240" w:lineRule="auto"/>
        <w:ind w:left="-1134" w:right="-284" w:firstLine="425"/>
        <w:jc w:val="center"/>
      </w:pPr>
      <w:r>
        <w:rPr>
          <w:rFonts w:ascii="Times New Roman" w:hAnsi="Times New Roman" w:cs="Times New Roman"/>
          <w:sz w:val="24"/>
          <w:szCs w:val="24"/>
        </w:rPr>
        <w:t>Практика №5</w:t>
      </w:r>
    </w:p>
    <w:p w:rsidR="00B171F5" w:rsidRDefault="00BE6169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Совершенного Восприятия в реализации 16рицы Совершенного Воспитания.</w:t>
      </w:r>
    </w:p>
    <w:p w:rsidR="00B171F5" w:rsidRDefault="00BE6169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Систем, Аппаратов и Частностей Восприятия.</w:t>
      </w:r>
    </w:p>
    <w:p w:rsidR="00B171F5" w:rsidRDefault="00B171F5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И возжигаясь синтезфизически ночным обучением, сопереживая, проживая весь опыт ночного обучения 18 Синтезом Изначально Вышестоящего Отца.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вот сейчас войдите в максимальную открытость Огню и Синтезу 18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стоящего Отца в реализации Синтеза ночным обучением. И состояние, прислушайтесь к телу.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восприятие начинает сигналить — тут новый опыт, который мы получили по итогу ночного обучения. Это может быть какой- то новой мыслью, это может быть к</w:t>
      </w:r>
      <w:r>
        <w:rPr>
          <w:rFonts w:ascii="Times New Roman" w:hAnsi="Times New Roman" w:cs="Times New Roman"/>
          <w:sz w:val="24"/>
          <w:szCs w:val="24"/>
        </w:rPr>
        <w:t>аким-то новым эффектом, каким-то новым смыслом. То есть вот ищите что-то новое, потому, что восприятие выводит нас на что-то новое. Там другой вопрос — принимаем ли мы это. И вот если мы это принимаем, тело очень чётко начинает на это реагировать.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Вот кто-</w:t>
      </w:r>
      <w:r>
        <w:rPr>
          <w:rFonts w:ascii="Times New Roman" w:hAnsi="Times New Roman" w:cs="Times New Roman"/>
          <w:sz w:val="24"/>
          <w:szCs w:val="24"/>
        </w:rPr>
        <w:t>то молодцы, начинается отклик в головном мозге. Такой, достаточно знаете, такой, состояние мент</w:t>
      </w:r>
      <w:r w:rsidR="00231F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льности, знаете вот такая свежесть, какая-то освобожденность, такой эффект ночного обучения. Даже знаете, вот есть такое состояние, знаете, как вот сквознячка. </w:t>
      </w:r>
      <w:r>
        <w:rPr>
          <w:rFonts w:ascii="Times New Roman" w:hAnsi="Times New Roman" w:cs="Times New Roman"/>
          <w:sz w:val="24"/>
          <w:szCs w:val="24"/>
        </w:rPr>
        <w:t>Но это опять же вот, такой результат у кого-то в группе. И если есть какой-то такой красивый эффект ночного обучения, эманируйте по всей группе этот опыт. Просто есть кого немножечко придавило, то есть</w:t>
      </w:r>
      <w:r w:rsidR="00231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ещё моменты, которые нужно доработать. Это ни пло</w:t>
      </w:r>
      <w:r>
        <w:rPr>
          <w:rFonts w:ascii="Times New Roman" w:hAnsi="Times New Roman" w:cs="Times New Roman"/>
          <w:sz w:val="24"/>
          <w:szCs w:val="24"/>
        </w:rPr>
        <w:t>хо, ни хорошо, поэтому даются определённые задания и рекомендации на целый месяц.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Обратите внимание, откликается Совершенное Сердце как Совершенная Часть, но оно откликается сейчас Частью и начинает активироваться Совершенство. То есть в</w:t>
      </w:r>
      <w:r>
        <w:rPr>
          <w:rFonts w:ascii="Times New Roman" w:hAnsi="Times New Roman" w:cs="Times New Roman"/>
          <w:sz w:val="24"/>
          <w:szCs w:val="24"/>
        </w:rPr>
        <w:t>чера молодцы, тему</w:t>
      </w:r>
      <w:r>
        <w:rPr>
          <w:rFonts w:ascii="Times New Roman" w:hAnsi="Times New Roman" w:cs="Times New Roman"/>
          <w:sz w:val="24"/>
          <w:szCs w:val="24"/>
        </w:rPr>
        <w:t xml:space="preserve"> взяли по Совершенному Сердцу, именно как ракурс вашего Подразделения. Есть, молодцы.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свободное течение всего опыта ночного обучения по всему телу. Вы знаете, есть такой момент, когда очень часто мы не распускаем опыт ночного обучения или опыт той или и</w:t>
      </w:r>
      <w:r>
        <w:rPr>
          <w:rFonts w:ascii="Times New Roman" w:hAnsi="Times New Roman" w:cs="Times New Roman"/>
          <w:sz w:val="24"/>
          <w:szCs w:val="24"/>
        </w:rPr>
        <w:t>ной практики по всему телу. И получается, когда голова соображает, а тело</w:t>
      </w:r>
      <w:r w:rsidR="00231F2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неймёт. Или наоборот. Когда тело активно, очень часто разум наш, находясь в состоянии каких-то, ну, таких, инертных восприятий, тело соображает гораздо быстрее. Поэтому полезно очень</w:t>
      </w:r>
      <w:r>
        <w:rPr>
          <w:rFonts w:ascii="Times New Roman" w:hAnsi="Times New Roman" w:cs="Times New Roman"/>
          <w:sz w:val="24"/>
          <w:szCs w:val="24"/>
        </w:rPr>
        <w:t xml:space="preserve"> каждый эффект, каждый результат практики распускать по всему телу. И обязательно, что</w:t>
      </w:r>
      <w:r>
        <w:rPr>
          <w:rFonts w:ascii="Times New Roman" w:hAnsi="Times New Roman" w:cs="Times New Roman"/>
          <w:sz w:val="24"/>
          <w:szCs w:val="24"/>
        </w:rPr>
        <w:t>бы течение шло через стопы.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возжигаясь 4096рицей Частей</w:t>
      </w:r>
      <w:r w:rsidR="009B43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активируем в синтезе с Аватарами Синтеза Кут Хуми Фаинь, активируя Синтез и Огонь с записью опыта ночного об</w:t>
      </w:r>
      <w:r>
        <w:rPr>
          <w:rFonts w:ascii="Times New Roman" w:hAnsi="Times New Roman" w:cs="Times New Roman"/>
          <w:sz w:val="24"/>
          <w:szCs w:val="24"/>
        </w:rPr>
        <w:t xml:space="preserve">учения через все 4096 Частей.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вот сейчас попробуйте максимально вот буквально выдохнуть. Освободить, открыться всей 4096рицей, что</w:t>
      </w:r>
      <w:r>
        <w:rPr>
          <w:rFonts w:ascii="Times New Roman" w:hAnsi="Times New Roman" w:cs="Times New Roman"/>
          <w:sz w:val="24"/>
          <w:szCs w:val="24"/>
        </w:rPr>
        <w:t>бы течение Синтеза и Огня тотально прошло через все Части или всеми Частями. Мы сейчас дальше по системам и аппаратам не п</w:t>
      </w:r>
      <w:r>
        <w:rPr>
          <w:rFonts w:ascii="Times New Roman" w:hAnsi="Times New Roman" w:cs="Times New Roman"/>
          <w:sz w:val="24"/>
          <w:szCs w:val="24"/>
        </w:rPr>
        <w:t>ойдём, но части нужно активировать. Почему сейчас, потому что идёт усиление на количество команды на Синтезе</w:t>
      </w:r>
      <w:r w:rsidR="009B437A">
        <w:rPr>
          <w:rFonts w:ascii="Times New Roman" w:hAnsi="Times New Roman" w:cs="Times New Roman"/>
          <w:sz w:val="24"/>
          <w:szCs w:val="24"/>
        </w:rPr>
        <w:t>,</w:t>
      </w:r>
      <w:r w:rsidR="00231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опыт вы получаете гораздо более глубокий, нежели бы вы это делали сами. И обратите внимание, как сейчас усилилась, увеличилась в объёме пропускная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ваших Частей.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</w:t>
      </w:r>
      <w:r w:rsidR="009B437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естоящими Аватарами Синтеза Кут Хуми Фаинь. И переходим в Зал Изначально Вышестоящего Дома Изначально Вышестоящего Отца 192 Высоко Цельно Изначально Вышестояще. Стали всей командой и возжигаясь</w:t>
      </w:r>
      <w:r>
        <w:rPr>
          <w:rFonts w:ascii="Times New Roman" w:hAnsi="Times New Roman" w:cs="Times New Roman"/>
          <w:sz w:val="24"/>
          <w:szCs w:val="24"/>
        </w:rPr>
        <w:t xml:space="preserve"> ночным обучением в выражении Ипостаси 18 Синтеза Изначально Вышестоящего Отца. Активируя Восприятие Изначально Вышестоящего Отца каждым из нас.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Обратите внимание на Кут Хуми Фаинь. Для себя отметьте, в какой форме сейчас пред вами стоят Кут Хуми Фаинь. Ли</w:t>
      </w:r>
      <w:r>
        <w:rPr>
          <w:rFonts w:ascii="Times New Roman" w:hAnsi="Times New Roman" w:cs="Times New Roman"/>
          <w:sz w:val="24"/>
          <w:szCs w:val="24"/>
        </w:rPr>
        <w:t xml:space="preserve">чно посмотрите в глаза Аватаров Синтеза.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сонастраиваясь восприятием каждого из нас с Аватарами Синтеза Кут Хуми Фаинь, мы синтезир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емся с Хум Кут Хуми Фаинь и стяжаем Синтез Синтеза Изначально Вышестоящего Отца. И просим преобразить каждого из нас и син</w:t>
      </w:r>
      <w:r>
        <w:rPr>
          <w:rFonts w:ascii="Times New Roman" w:hAnsi="Times New Roman" w:cs="Times New Roman"/>
          <w:sz w:val="24"/>
          <w:szCs w:val="24"/>
        </w:rPr>
        <w:t>тез нас опытом ночного обучения, воспитанием ночного обучения в усвоении расшифровки 18 Синтеза Изначально Вышестоящего Отца каждым из нас и синтезом нас.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 мы стяжаем 16 Синтез Синтезов 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 Отца</w:t>
      </w:r>
      <w:r w:rsidR="00376F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стяжаем Воспитание каждого из нас и Самовоспитание каждого из нас, прося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направить в Самовоспитание каждого из нас Воспитанием каждого из нас 16ричную реализацию Совершенного Воспитания каждого из нас ростом воспитанности, расширением и углубл</w:t>
      </w:r>
      <w:r>
        <w:rPr>
          <w:rFonts w:ascii="Times New Roman" w:hAnsi="Times New Roman" w:cs="Times New Roman"/>
          <w:sz w:val="24"/>
          <w:szCs w:val="24"/>
        </w:rPr>
        <w:t>ением реализованностью Совершенной Воспитаности каждого из нас по итогу формирования и стяжания Совершенного Восприятия Изначально Вышестоящего Отца каждым из нас и синтезом нас.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Аватарами Синтеза Кут Хуми Фаинь, мы стяжаем Само</w:t>
      </w:r>
      <w:r>
        <w:rPr>
          <w:rFonts w:ascii="Times New Roman" w:hAnsi="Times New Roman" w:cs="Times New Roman"/>
          <w:sz w:val="24"/>
          <w:szCs w:val="24"/>
        </w:rPr>
        <w:t xml:space="preserve">воспитание каждого из нас Синтезом Огня, Волей Духа, Мудростью Света, Любовью Энергии, Творением Субъядерности, Созиданием Формы, Репликацией Содержания, Жизнью Поля.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Вышестоящими Аватарами Синтеза Кут Хуми Фаинь, во</w:t>
      </w:r>
      <w:r>
        <w:rPr>
          <w:rFonts w:ascii="Times New Roman" w:hAnsi="Times New Roman" w:cs="Times New Roman"/>
          <w:sz w:val="24"/>
          <w:szCs w:val="24"/>
        </w:rPr>
        <w:t xml:space="preserve">зжигаясь </w:t>
      </w:r>
      <w:r w:rsidR="00231F20">
        <w:rPr>
          <w:rFonts w:ascii="Times New Roman" w:hAnsi="Times New Roman" w:cs="Times New Roman"/>
          <w:sz w:val="24"/>
          <w:szCs w:val="24"/>
        </w:rPr>
        <w:t xml:space="preserve">8-рицей </w:t>
      </w:r>
      <w:r>
        <w:rPr>
          <w:rFonts w:ascii="Times New Roman" w:hAnsi="Times New Roman" w:cs="Times New Roman"/>
          <w:sz w:val="24"/>
          <w:szCs w:val="24"/>
        </w:rPr>
        <w:t>Совершенного Воспитания Изначально Вышестоящего Отца в углублении и активации восприимчивости, гибкости, пластики восприимчивости каждого из нас, мы стяжаем Воскрешением Времени, Пробуждением Пространства, Генезиса Скорости, Человечнос</w:t>
      </w:r>
      <w:r>
        <w:rPr>
          <w:rFonts w:ascii="Times New Roman" w:hAnsi="Times New Roman" w:cs="Times New Roman"/>
          <w:sz w:val="24"/>
          <w:szCs w:val="24"/>
        </w:rPr>
        <w:t xml:space="preserve">тью Мерности, Служением Воссоединенности, Вершением Самоорганизации, Практикой Эманации и Могуществом Вещества.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следующей, второй </w:t>
      </w:r>
      <w:r w:rsidR="00231F20">
        <w:rPr>
          <w:rFonts w:ascii="Times New Roman" w:hAnsi="Times New Roman" w:cs="Times New Roman"/>
          <w:sz w:val="24"/>
          <w:szCs w:val="24"/>
        </w:rPr>
        <w:t>8-рицей</w:t>
      </w:r>
      <w:r>
        <w:rPr>
          <w:rFonts w:ascii="Times New Roman" w:hAnsi="Times New Roman" w:cs="Times New Roman"/>
          <w:sz w:val="24"/>
          <w:szCs w:val="24"/>
        </w:rPr>
        <w:t xml:space="preserve"> Совершенного Восприятия каждого из нас, погруж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ясь, преображаясь сопереживанием Совершенному Воспита</w:t>
      </w:r>
      <w:r>
        <w:rPr>
          <w:rFonts w:ascii="Times New Roman" w:hAnsi="Times New Roman" w:cs="Times New Roman"/>
          <w:sz w:val="24"/>
          <w:szCs w:val="24"/>
        </w:rPr>
        <w:t>нию каждого из нас. Развертываясь пластикой и гибкостью восприимчивости каждого из нас, мы синтезируясь с Изначально Вышестоящими Аватарами Синтеза Кут Хуми Фаинь возжигаемся цельностью 16р</w:t>
      </w:r>
      <w:r w:rsidR="00231F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цы Совершенного Воспитания Изначально Вышестоящего Отца.</w:t>
      </w:r>
      <w:r w:rsidR="00231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</w:t>
      </w:r>
      <w:r>
        <w:rPr>
          <w:rFonts w:ascii="Times New Roman" w:hAnsi="Times New Roman" w:cs="Times New Roman"/>
          <w:sz w:val="24"/>
          <w:szCs w:val="24"/>
        </w:rPr>
        <w:t>там ночного обучения команды.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 и проникаясь синтезфизически Синтезом  Изначально Вышестоящего Отца, мы переходим в Зал Изначально Вышестоящего Отца, приветствуя Изначально Вышестоящего Отца выражением Ипоста</w:t>
      </w:r>
      <w:r>
        <w:rPr>
          <w:rFonts w:ascii="Times New Roman" w:hAnsi="Times New Roman" w:cs="Times New Roman"/>
          <w:sz w:val="24"/>
          <w:szCs w:val="24"/>
        </w:rPr>
        <w:t>си 18 Синтеза Изначально Вышестоящего Отца.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 мы стяжаем Совершенное Восприятие в реализации Совершенного Воспитания 16рицы реализации от Синтеза Огня до Могущества Вещества 16ричным явлением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Хум Изначально Вышестоящего Отца</w:t>
      </w:r>
      <w:r w:rsidR="00231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16рицу Воспитанн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в расширении, углублении и перспективного развития Совершенного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 нас, начиная</w:t>
      </w:r>
      <w:r>
        <w:rPr>
          <w:rFonts w:ascii="Times New Roman" w:hAnsi="Times New Roman" w:cs="Times New Roman"/>
          <w:sz w:val="24"/>
          <w:szCs w:val="24"/>
        </w:rPr>
        <w:t xml:space="preserve"> от Синтеза Огня до Могущества Вещества каждым из нас и синтезом нас.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возжигаясь цельностью всего стяжённого и воз</w:t>
      </w:r>
      <w:r>
        <w:rPr>
          <w:rFonts w:ascii="Times New Roman" w:hAnsi="Times New Roman" w:cs="Times New Roman"/>
          <w:sz w:val="24"/>
          <w:szCs w:val="24"/>
        </w:rPr>
        <w:t>ожжён</w:t>
      </w:r>
      <w:r w:rsidR="00231F2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ого ранее в углублении, концентрации совершенств </w:t>
      </w:r>
      <w:r w:rsidR="00231F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осприятия Изначально Вышестоящего Отца, мы син</w:t>
      </w:r>
      <w:r>
        <w:rPr>
          <w:rFonts w:ascii="Times New Roman" w:hAnsi="Times New Roman" w:cs="Times New Roman"/>
          <w:sz w:val="24"/>
          <w:szCs w:val="24"/>
        </w:rPr>
        <w:t>тезируемся с Хум Изначально Вышестоящего Отца и стяжаем Синтез Изначально Вышестоящего Отца и просим преобразить каждого из нас и синтез нас 50-й частью Изначально Вышестоящего Отца в Восприятии Изначально Вышестоящего Отца.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Изн</w:t>
      </w:r>
      <w:r>
        <w:rPr>
          <w:rFonts w:ascii="Times New Roman" w:hAnsi="Times New Roman" w:cs="Times New Roman"/>
          <w:sz w:val="24"/>
          <w:szCs w:val="24"/>
        </w:rPr>
        <w:t>ачально Вышестоящим Отцом</w:t>
      </w:r>
      <w:r w:rsidR="00231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Синтез Восприятия Изначально Вышестоящего Отца и возжигаемся синтезфизически.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мы стяжаем Огонь Восприятия Изначально Вышестоящего Отца и возжигаемся синтезфизически.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мы стяжаем как центровку части Ядро Синтеза Воспр</w:t>
      </w:r>
      <w:r>
        <w:rPr>
          <w:rFonts w:ascii="Times New Roman" w:hAnsi="Times New Roman" w:cs="Times New Roman"/>
          <w:sz w:val="24"/>
          <w:szCs w:val="24"/>
        </w:rPr>
        <w:t>иятия Изначально Вышестоящего Отца</w:t>
      </w:r>
      <w:r w:rsidR="00231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 им синтезфизически мы стяжаем у Изначально Вышестоящего Отца Восприятие Изначально Вышестоящего Отца в выражении 50-й части Изначально Вышестоящего Отца каждым из нас и синтезом нас. И возжигаемся этим.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ещё</w:t>
      </w:r>
      <w:r>
        <w:rPr>
          <w:rFonts w:ascii="Times New Roman" w:hAnsi="Times New Roman" w:cs="Times New Roman"/>
          <w:sz w:val="24"/>
          <w:szCs w:val="24"/>
        </w:rPr>
        <w:t xml:space="preserve"> глубже синтезируясь с Изначально Вышестоящим Отцом</w:t>
      </w:r>
      <w:r w:rsidR="003C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Системы Восприятия, Аппараты Восприятия и Частности Восприятия Изначально Вышестоящего Отца.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просим сотворить Часть Восприятие каждому из нас. Сейчас попробуйте сопереживать процессу Творения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который сейчас происходит в Зале. Так Отец творит Части.</w:t>
      </w:r>
    </w:p>
    <w:p w:rsidR="00B171F5" w:rsidRDefault="00BE6169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ещё глубже с Изначально Вышестоящим Отцом</w:t>
      </w:r>
      <w:r w:rsidR="003C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возжигаемся цельностью</w:t>
      </w:r>
      <w:r w:rsidR="003C3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Восприятие Изначально Вышестоящего Отца с центровкой Ядра Синтеза Восприятия в ц</w:t>
      </w:r>
      <w:r>
        <w:rPr>
          <w:rFonts w:ascii="Times New Roman" w:hAnsi="Times New Roman" w:cs="Times New Roman"/>
          <w:sz w:val="24"/>
          <w:szCs w:val="24"/>
        </w:rPr>
        <w:t>ельности Систем</w:t>
      </w:r>
      <w:r w:rsidR="003C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Аппаратов и Частностей и преображаемся этим.</w:t>
      </w:r>
    </w:p>
    <w:p w:rsidR="00B171F5" w:rsidRDefault="00BE6169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 и стоя в Зале Изначально Вышестоящего Отца, мы эманируем в Изначально Вышестоящий Дом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всё стяжённое и возож</w:t>
      </w:r>
      <w:r w:rsidR="003C3EC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ённое, тот новый опыт в активации Совершенств в Восприятии Изначально Вышестоящего Отца каждым из нас.</w:t>
      </w:r>
    </w:p>
    <w:p w:rsidR="00B171F5" w:rsidRDefault="00BE6169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насколько сейчас тело восприимчиво к отзыву, то есть</w:t>
      </w:r>
      <w:r w:rsidR="003C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обратно идёт реакция из ИВ</w:t>
      </w:r>
      <w:r>
        <w:rPr>
          <w:rFonts w:ascii="Times New Roman" w:hAnsi="Times New Roman" w:cs="Times New Roman"/>
          <w:sz w:val="24"/>
          <w:szCs w:val="24"/>
        </w:rPr>
        <w:t xml:space="preserve">ДИВО на то, что вы отэманировали и сейчас тело очень хорошо отзывается, молодцы. Это вот результат ночного обучения.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стоя в Зале Изначально Вышестоящего Отца мы эманируем по территории Подразделения Самара и участников данной практики</w:t>
      </w:r>
      <w:r w:rsidR="003C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возвращаясь в фи</w:t>
      </w:r>
      <w:r>
        <w:rPr>
          <w:rFonts w:ascii="Times New Roman" w:hAnsi="Times New Roman" w:cs="Times New Roman"/>
          <w:sz w:val="24"/>
          <w:szCs w:val="24"/>
        </w:rPr>
        <w:t>зическое выражение всё стяжённое и возож</w:t>
      </w:r>
      <w:r w:rsidR="003C3EC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ённое эманируем в ИВДИВО каждого.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вот сейчас попробуйте словить новый эффект проживания, когда вы эманируете в ИВДИВО каждого. Что</w:t>
      </w:r>
      <w:r>
        <w:rPr>
          <w:rFonts w:ascii="Times New Roman" w:hAnsi="Times New Roman" w:cs="Times New Roman"/>
          <w:sz w:val="24"/>
          <w:szCs w:val="24"/>
        </w:rPr>
        <w:t xml:space="preserve">бы каждый раз, </w:t>
      </w:r>
      <w:r w:rsidR="003C3E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осприятие, оно уводит от нормальности. Вот после каждой практики, </w:t>
      </w:r>
      <w:r>
        <w:rPr>
          <w:rFonts w:ascii="Times New Roman" w:hAnsi="Times New Roman" w:cs="Times New Roman"/>
          <w:sz w:val="24"/>
          <w:szCs w:val="24"/>
        </w:rPr>
        <w:t>когда вы эманируете в ИВДИВО каждого, вы начинаете всем телом ощущать границы ИВДИВО каждого. То есть</w:t>
      </w:r>
      <w:r w:rsidR="003C3E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эманация даёт эффект, вот этой вот, знаете, такой координаты, объёма той материи, которая находится между вашим телом и границами ИВДИВО. И вы начинаете ч</w:t>
      </w:r>
      <w:r>
        <w:rPr>
          <w:rFonts w:ascii="Times New Roman" w:hAnsi="Times New Roman" w:cs="Times New Roman"/>
          <w:sz w:val="24"/>
          <w:szCs w:val="24"/>
        </w:rPr>
        <w:t xml:space="preserve">ётко это ощущать. Попробуйте этот момент сейчас словить, у кого-то в группе это получилось сейчас, отэманируйте как опыт всем. 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 вспоминаем, что восприятие оно даёт эффект внутреннего и внешнего взгляда и прям вот внутре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ним взглядом посмотрите на границы</w:t>
      </w:r>
      <w:r>
        <w:rPr>
          <w:rFonts w:ascii="Times New Roman" w:hAnsi="Times New Roman" w:cs="Times New Roman"/>
          <w:sz w:val="24"/>
          <w:szCs w:val="24"/>
        </w:rPr>
        <w:t xml:space="preserve"> ИВДИВО, сейчас очень чётко это видно, молодцы.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Вы знаете, состояние такое вот, особенно макушка головного мозга, вся вот эта верхняя черепушечка очень хорошо начинает ощущать вот эти вот границы. И стопы реагируют. Почему так подробно, потому что сейчас в</w:t>
      </w:r>
      <w:r>
        <w:rPr>
          <w:rFonts w:ascii="Times New Roman" w:hAnsi="Times New Roman" w:cs="Times New Roman"/>
          <w:sz w:val="24"/>
          <w:szCs w:val="24"/>
        </w:rPr>
        <w:t>аше физическое тело запишет эту память к себе этого восприятия, этого ощущения.</w:t>
      </w:r>
    </w:p>
    <w:p w:rsidR="00B171F5" w:rsidRDefault="00BE6169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171F5" w:rsidRDefault="00B171F5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Печать и предварительная проверка: Аватар Посвящений ИВО 181ВЦ 16298 ВЦР, ИВАС Сулеймана Синтии Служащий Иванайский Дмитрий.</w:t>
      </w:r>
    </w:p>
    <w:p w:rsidR="00B171F5" w:rsidRDefault="00BE6169">
      <w:pPr>
        <w:spacing w:after="0" w:line="240" w:lineRule="auto"/>
        <w:ind w:left="-1134" w:right="-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Редактирование: </w:t>
      </w:r>
      <w:r>
        <w:rPr>
          <w:rFonts w:ascii="Times New Roman" w:hAnsi="Times New Roman" w:cs="Times New Roman"/>
          <w:sz w:val="24"/>
          <w:szCs w:val="24"/>
        </w:rPr>
        <w:t>Аватар МгНЧПЗ ИВО 181 ВЦ 16311 ВЦР, Самара, ИВАС Саввы Святы, Служащий Владимирова Галина.</w:t>
      </w:r>
    </w:p>
    <w:sectPr w:rsidR="00B171F5" w:rsidSect="00B171F5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69" w:rsidRDefault="00BE6169" w:rsidP="00B171F5">
      <w:pPr>
        <w:spacing w:after="0" w:line="240" w:lineRule="auto"/>
      </w:pPr>
      <w:r>
        <w:separator/>
      </w:r>
    </w:p>
  </w:endnote>
  <w:endnote w:type="continuationSeparator" w:id="1">
    <w:p w:rsidR="00BE6169" w:rsidRDefault="00BE6169" w:rsidP="00B1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69" w:rsidRDefault="00BE6169" w:rsidP="00B171F5">
      <w:pPr>
        <w:spacing w:after="0" w:line="240" w:lineRule="auto"/>
      </w:pPr>
      <w:r>
        <w:separator/>
      </w:r>
    </w:p>
  </w:footnote>
  <w:footnote w:type="continuationSeparator" w:id="1">
    <w:p w:rsidR="00BE6169" w:rsidRDefault="00BE6169" w:rsidP="00B1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F5" w:rsidRDefault="00BE6169">
    <w:pPr>
      <w:pStyle w:val="13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18 Изначально Вышестоящий Синтез Совершенного Восприятия Отца Изначально Вышестоящего Человека Изна</w:t>
    </w:r>
    <w:r>
      <w:rPr>
        <w:rFonts w:ascii="Times New Roman" w:eastAsiaTheme="majorEastAsia" w:hAnsi="Times New Roman" w:cs="Times New Roman"/>
        <w:sz w:val="18"/>
        <w:szCs w:val="18"/>
      </w:rPr>
      <w:t>чально Вышестоящего Отца, ИВДИВО 181ВЦ, 02-03 марта 2019г. Студенцова Елена</w:t>
    </w:r>
  </w:p>
  <w:p w:rsidR="00B171F5" w:rsidRDefault="00B171F5">
    <w:pPr>
      <w:pStyle w:val="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71F5"/>
    <w:rsid w:val="00231F20"/>
    <w:rsid w:val="00376F50"/>
    <w:rsid w:val="003C3EC2"/>
    <w:rsid w:val="009B437A"/>
    <w:rsid w:val="00B171F5"/>
    <w:rsid w:val="00B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B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uiPriority w:val="99"/>
    <w:qFormat/>
    <w:rsid w:val="00BD2594"/>
    <w:rPr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BD2594"/>
    <w:rPr>
      <w:sz w:val="22"/>
    </w:rPr>
  </w:style>
  <w:style w:type="paragraph" w:customStyle="1" w:styleId="a6">
    <w:name w:val="Заголовок"/>
    <w:basedOn w:val="a"/>
    <w:next w:val="a7"/>
    <w:qFormat/>
    <w:rsid w:val="00B171F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1654EE"/>
    <w:pPr>
      <w:spacing w:after="140"/>
    </w:pPr>
  </w:style>
  <w:style w:type="paragraph" w:styleId="a8">
    <w:name w:val="List"/>
    <w:basedOn w:val="a7"/>
    <w:rsid w:val="001654EE"/>
    <w:rPr>
      <w:rFonts w:cs="Lohit Devanagari"/>
    </w:rPr>
  </w:style>
  <w:style w:type="paragraph" w:customStyle="1" w:styleId="Caption">
    <w:name w:val="Caption"/>
    <w:basedOn w:val="a"/>
    <w:qFormat/>
    <w:rsid w:val="00B171F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link w:val="Header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Верхний колонтитул1"/>
    <w:basedOn w:val="a"/>
    <w:link w:val="Footer"/>
    <w:uiPriority w:val="99"/>
    <w:unhideWhenUsed/>
    <w:qFormat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12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30</cp:revision>
  <dcterms:created xsi:type="dcterms:W3CDTF">2019-03-04T07:49:00Z</dcterms:created>
  <dcterms:modified xsi:type="dcterms:W3CDTF">2019-03-12T20:00:00Z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